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9D" w:rsidRPr="00EB309D" w:rsidRDefault="00EB309D" w:rsidP="00EB309D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STATUT</w:t>
      </w:r>
    </w:p>
    <w:p w:rsidR="00EB309D" w:rsidRPr="00EB309D" w:rsidRDefault="000D635C" w:rsidP="00EB309D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Cs w:val="24"/>
          <w:lang w:eastAsia="pl-PL"/>
        </w:rPr>
        <w:t>STOWARZYSZENIA TAK/TYKA KULTURA</w:t>
      </w:r>
    </w:p>
    <w:p w:rsidR="00EB309D" w:rsidRPr="00EB309D" w:rsidRDefault="00EB309D" w:rsidP="00EB309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ROZDZIAŁ I</w:t>
      </w: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POSTANOWIENIA OGÓLNE</w:t>
      </w:r>
    </w:p>
    <w:p w:rsidR="00EB309D" w:rsidRPr="00EB309D" w:rsidRDefault="00EB309D" w:rsidP="00EB309D">
      <w:pPr>
        <w:spacing w:after="0" w:line="360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Tworzy się stowarzyszenie pod </w:t>
      </w:r>
      <w:r w:rsidRPr="00EB309D">
        <w:rPr>
          <w:rFonts w:ascii="Arial" w:eastAsia="Times New Roman" w:hAnsi="Arial" w:cs="Arial"/>
          <w:bCs/>
          <w:szCs w:val="24"/>
          <w:lang w:eastAsia="pl-PL"/>
        </w:rPr>
        <w:t>na</w:t>
      </w:r>
      <w:r w:rsidR="000D635C">
        <w:rPr>
          <w:rFonts w:ascii="Arial" w:eastAsia="Times New Roman" w:hAnsi="Arial" w:cs="Arial"/>
          <w:bCs/>
          <w:szCs w:val="24"/>
          <w:lang w:eastAsia="pl-PL"/>
        </w:rPr>
        <w:t xml:space="preserve">zwą: </w:t>
      </w:r>
      <w:r w:rsidR="000D635C">
        <w:rPr>
          <w:rFonts w:ascii="Arial" w:eastAsia="Times New Roman" w:hAnsi="Arial" w:cs="Arial"/>
          <w:i/>
        </w:rPr>
        <w:t>„TAK/TYKA KULTURA”</w:t>
      </w:r>
      <w:r w:rsidR="000D635C" w:rsidRPr="002B49CC">
        <w:rPr>
          <w:rFonts w:ascii="Arial" w:eastAsia="Times New Roman" w:hAnsi="Arial" w:cs="Arial"/>
          <w:i/>
        </w:rPr>
        <w:t>,</w:t>
      </w:r>
      <w:r w:rsidRPr="00EB309D">
        <w:rPr>
          <w:rFonts w:ascii="Arial" w:eastAsia="Times New Roman" w:hAnsi="Arial" w:cs="Arial"/>
          <w:szCs w:val="24"/>
          <w:lang w:eastAsia="pl-PL"/>
        </w:rPr>
        <w:t xml:space="preserve"> w dalszych postanowieniach statutu zwane „</w:t>
      </w:r>
      <w:r w:rsidRPr="00EB309D">
        <w:rPr>
          <w:rFonts w:ascii="Arial" w:eastAsia="Times New Roman" w:hAnsi="Arial" w:cs="Arial"/>
          <w:b/>
          <w:szCs w:val="24"/>
          <w:lang w:eastAsia="pl-PL"/>
        </w:rPr>
        <w:t>Stowarzyszeniem</w:t>
      </w:r>
      <w:r w:rsidRPr="00EB309D">
        <w:rPr>
          <w:rFonts w:ascii="Arial" w:eastAsia="Times New Roman" w:hAnsi="Arial" w:cs="Arial"/>
          <w:szCs w:val="24"/>
          <w:lang w:eastAsia="pl-PL"/>
        </w:rPr>
        <w:t>”.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Stowarzyszenie jest zrzeszeniem osób fizycznych i </w:t>
      </w:r>
      <w:r w:rsidRPr="00EB309D">
        <w:rPr>
          <w:rFonts w:ascii="Arial" w:eastAsia="Times New Roman" w:hAnsi="Arial" w:cs="Arial"/>
          <w:bCs/>
          <w:szCs w:val="24"/>
          <w:lang w:eastAsia="pl-PL"/>
        </w:rPr>
        <w:t>powstaje jako inicjatywa osób związanych z kulturą, a także ma na celu wdrożenie nowoczesnych i funkcjonalnych rozwiązań dla różnych instytucji kultury i ich pracowników.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Siedzibą stowarzyszenia jest </w:t>
      </w:r>
      <w:r w:rsidR="00AA5AB7">
        <w:rPr>
          <w:rFonts w:ascii="Arial" w:eastAsia="Times New Roman" w:hAnsi="Arial" w:cs="Arial"/>
          <w:bCs/>
          <w:szCs w:val="24"/>
          <w:lang w:eastAsia="pl-PL"/>
        </w:rPr>
        <w:t>Kraków</w:t>
      </w:r>
      <w:r w:rsidRPr="00EB309D">
        <w:rPr>
          <w:rFonts w:ascii="Arial" w:eastAsia="Times New Roman" w:hAnsi="Arial" w:cs="Arial"/>
          <w:bCs/>
          <w:szCs w:val="24"/>
          <w:lang w:eastAsia="pl-PL"/>
        </w:rPr>
        <w:t>.</w:t>
      </w:r>
      <w:r w:rsidRPr="00EB309D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Terenem działania jest Rzeczpospolita Polska.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Dla realizacji celów statutowych stowarzyszenie może działać na terenie innych państw z poszanowaniem tamtejszego prawa.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Stowarzyszenie jest zawiązane na czas nieograniczony. Posiada osobowość prawną. Działa na podstawie przepisów ustawy z dnia 7 kwietnia 1989 r. Prawo o Stowarzyszeniach( Dz.U. z 2001, Nr 79, poz. 855 z późn. zm.) oraz niniejszego statutu.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Stowarzyszenie może należeć do innych krajowych i międzynarodowych organizacji o podobnych celach.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Działalność Stowarzyszenia oparta jest przede wszystkim na pracy społecznej członków. Do prowadzenia swych spraw stowarzyszenie może zatrudniać pracowników.</w:t>
      </w:r>
    </w:p>
    <w:p w:rsidR="00EB309D" w:rsidRPr="00EB309D" w:rsidRDefault="00EB309D" w:rsidP="00EB309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ROZDZIAŁ II</w:t>
      </w: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CELE I ŚRODKI DZIAŁANIA</w:t>
      </w:r>
    </w:p>
    <w:p w:rsidR="00EB309D" w:rsidRPr="00EB309D" w:rsidRDefault="00EB309D" w:rsidP="00EB309D">
      <w:pPr>
        <w:spacing w:after="0" w:line="360" w:lineRule="auto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Celem stowarzyszenia jest wdrażanie nowoczesnych i funkcjonalnych rozwiązań dla wszelkich instytucji kultury i ich pracowników, wspomaganie ich w podnoszeniu kompetencji niezbędnych do zarzadzania publicznością, udzielanie pomocy w pozyskiwaniu środków zewnętrznych, podnoszeniu efektywności i innowacyjności dla ich działań statutowych oraz tworzenie strategii i zasad współpracy między poszczególnymi instytucjami kultury. Stowarzyszanie ma również na celu podnoszenie kompetencji pracowników i działaczy na rynku kultury, udzielanie pomocy przy budowaniu ścieżki kariery i tworzenie platformy wymiany danych o rynku pracy.</w:t>
      </w:r>
    </w:p>
    <w:p w:rsidR="00EB309D" w:rsidRPr="00EB309D" w:rsidRDefault="00EB309D" w:rsidP="00EB309D">
      <w:pPr>
        <w:spacing w:after="0" w:line="360" w:lineRule="auto"/>
        <w:ind w:left="360"/>
        <w:jc w:val="both"/>
        <w:rPr>
          <w:rFonts w:ascii="Arial" w:eastAsia="Times New Roman" w:hAnsi="Arial" w:cs="Arial"/>
          <w:bCs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lastRenderedPageBreak/>
        <w:t>Stowarzyszenie swe cele realizuje poprzez</w:t>
      </w:r>
      <w:r w:rsidRPr="00EB309D">
        <w:rPr>
          <w:rFonts w:ascii="Arial" w:eastAsia="Times New Roman" w:hAnsi="Arial" w:cs="Arial"/>
          <w:bCs/>
          <w:szCs w:val="24"/>
          <w:lang w:eastAsia="pl-PL"/>
        </w:rPr>
        <w:t>: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działania na rzecz podnoszenia kwalifikacji kadry kultury;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wspomaganie tworzenia strategii, projektowania nowych przedsięwzięć;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działania na rzecz podnoszenia efektywności  promocji instytucji kultury;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usprawnianie komunikacji między instytucjami kultury;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wspomaganie działań budujących wspólne platformy działań instytucji kultury;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tworzenie platformy wymiany danych o publiczności w skali miasta i kraju;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tworzenie we współpracy z instytucjami  „audience developement”;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tworzenie sieci wzajemnych powiązań i wspólnych projektów pomiędzy instytucjami kultury;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budowanie  kompetencji przyszłych pracowników i działaczy kultury  poprzez pracę w instytucjach kultury;</w:t>
      </w:r>
    </w:p>
    <w:p w:rsidR="00EB309D" w:rsidRPr="00EB309D" w:rsidRDefault="00EB309D" w:rsidP="00EB309D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Cs/>
          <w:szCs w:val="24"/>
          <w:lang w:eastAsia="pl-PL"/>
        </w:rPr>
        <w:t>wspieranie procesów racjonalizacji i efektywności w zarządzaniu instytucją kultury.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A8687E" w:rsidRDefault="00EB309D" w:rsidP="00EB30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Stowarzyszenie prowadzi działalność gospodarczą, na zasadach określonych w </w:t>
      </w:r>
      <w:r w:rsidRPr="00A8687E">
        <w:rPr>
          <w:rFonts w:ascii="Arial" w:eastAsia="Times New Roman" w:hAnsi="Arial" w:cs="Arial"/>
          <w:lang w:eastAsia="pl-PL"/>
        </w:rPr>
        <w:t>odrębnych przepisach oraz niniejszym statucie, jednak dochód z działalności gospodarczej Stowarzyszenia jest przeznaczony na realizację celów statutowych i nie może być przeznaczony do podziału pomiędzy jego członków.</w:t>
      </w:r>
    </w:p>
    <w:p w:rsidR="00010F12" w:rsidRPr="00A8687E" w:rsidRDefault="00010F12" w:rsidP="00010F12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EB309D" w:rsidRPr="00A8687E" w:rsidRDefault="00EB309D" w:rsidP="00EB309D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 xml:space="preserve"> Przedmiotem działalności gospodarczej Stowarzyszenia jest: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Pozostałe doradztwo w zakresie prowadzenia działalności gospodarczej i zarządzania (PKD 70.22.Z);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Badanie rynku i opinii publicznej (PKD 73.20.Z);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Działalność agencji reklamowych (PKD 73.11.Z);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Badania naukowe i prace rozwojowe w dziedzinie nauk społecznych i humanistycznych (PKD 72.20.Z);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Pozostała działalność profesjonalna, naukowa i techniczna, gdzie indziej niesklasyfikowana (PKD 74.90.Z);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Działalność organizacji komercyjnych i pracodawców (PKD 94.11.Z);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Działalność organizacji profesjonalnych (PKD 94.12.Z);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Działalność wspomagająca edukację (PKD 85.60.Z);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Kierowanie w zakresie efektywności gospodarowania (PKD 84.13.Z);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Pozostała działalność wydawnicza (PKD 58.19.Z);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Pozostała działalność usługowa w zakresie informacji, gdzie indziej niesklasyfikowana (PKD 63.99.Z);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t>Działalność związana z doradztwem w zakresie informatyki (PKD 62.02.Z);</w:t>
      </w:r>
    </w:p>
    <w:p w:rsidR="00EB309D" w:rsidRPr="00A8687E" w:rsidRDefault="00EB309D" w:rsidP="00EB309D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A8687E">
        <w:rPr>
          <w:rFonts w:ascii="Arial" w:eastAsia="Times New Roman" w:hAnsi="Arial" w:cs="Arial"/>
          <w:lang w:eastAsia="pl-PL"/>
        </w:rPr>
        <w:lastRenderedPageBreak/>
        <w:t>Pozostała działalność usługowa w zakresie technologii informatycznych i komputerowych (PKD 62.09.Z).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8687E" w:rsidRDefault="00A8687E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ROZDZIAŁ III</w:t>
      </w: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CZŁONKOWIE – PRAWA I OBOWIĄZKI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Członkami Stowarzyszenia mogą być osoby fizyczne i prawne. Osoba prawna może być jedynie członkiem wspierającym Stowarzyszenia.</w:t>
      </w:r>
      <w:r w:rsidRPr="00EB309D">
        <w:rPr>
          <w:rFonts w:ascii="Arial" w:eastAsia="Times New Roman" w:hAnsi="Arial" w:cs="Arial"/>
          <w:sz w:val="20"/>
          <w:szCs w:val="21"/>
          <w:lang w:eastAsia="pl-PL"/>
        </w:rPr>
        <w:t xml:space="preserve"> </w:t>
      </w:r>
      <w:r w:rsidRPr="00EB309D">
        <w:rPr>
          <w:rFonts w:ascii="Arial" w:eastAsia="Times New Roman" w:hAnsi="Arial" w:cs="Arial"/>
          <w:szCs w:val="24"/>
          <w:lang w:eastAsia="pl-PL"/>
        </w:rPr>
        <w:t>Cudzoziemiec, niemający zameldowania na terytorium Polski, może wstąpić do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Stowarzyszenie posiada członków:</w:t>
      </w:r>
    </w:p>
    <w:p w:rsidR="00EB309D" w:rsidRPr="00EB309D" w:rsidRDefault="00EB309D" w:rsidP="00EB309D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zwyczajnych,</w:t>
      </w:r>
    </w:p>
    <w:p w:rsidR="00EB309D" w:rsidRPr="00EB309D" w:rsidRDefault="00EB309D" w:rsidP="00EB309D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wspierających,</w:t>
      </w:r>
    </w:p>
    <w:p w:rsidR="00EB309D" w:rsidRPr="00EB309D" w:rsidRDefault="00EB309D" w:rsidP="00EB309D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honorowych.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Członkiem Zwyczajnym Stowarzyszenia może być każda osoba fizyczna, która:</w:t>
      </w:r>
    </w:p>
    <w:p w:rsidR="00EB309D" w:rsidRPr="00EB309D" w:rsidRDefault="00EB309D" w:rsidP="00EB309D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złoży deklarację członkowską na piśmie,</w:t>
      </w:r>
    </w:p>
    <w:p w:rsidR="00EB309D" w:rsidRPr="00EB309D" w:rsidRDefault="00EB309D" w:rsidP="00EB309D">
      <w:pPr>
        <w:numPr>
          <w:ilvl w:val="0"/>
          <w:numId w:val="13"/>
        </w:numPr>
        <w:tabs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przedstawi pozytywną opinię dwóch członków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Członkiem zwyczajnym staje się po złożeniu pisemnej deklaracji na podstawie uchwały Zarządu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Członkiem wspierającym Stowarzyszenie może zostać osoba fizyczna i prawna deklarująca pomoc finansową, rzeczową lub merytoryczną w realizacji celów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Członkiem wspierającym staje się po złożeniu pisemnej deklaracji na podstawie uchwały Zarządu.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Członkiem honorowym Stowarzyszenia może być osoba fizyczna, która wniosła wybitny wkład w działalność i rozwój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Członkowie honorowi są przyjmowani przez Walne Zgromadzenie na wniosek 10 członków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Członkowie zwyczajni mają prawo:</w:t>
      </w:r>
    </w:p>
    <w:p w:rsidR="00EB309D" w:rsidRPr="00EB309D" w:rsidRDefault="00EB309D" w:rsidP="00EB309D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biernego i czynnego uczestniczenia w wyborach do władz Stowarzyszenia,</w:t>
      </w:r>
    </w:p>
    <w:p w:rsidR="00EB309D" w:rsidRPr="00EB309D" w:rsidRDefault="00EB309D" w:rsidP="00EB309D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korzystania z dorobku, majątku i wszelkich form działalności Stowarzyszenia,</w:t>
      </w:r>
    </w:p>
    <w:p w:rsidR="00EB309D" w:rsidRPr="00EB309D" w:rsidRDefault="00EB309D" w:rsidP="00EB309D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udziału w zebraniach, wykładach oraz imprezach organizowanych przez Stowarzyszenie,</w:t>
      </w:r>
    </w:p>
    <w:p w:rsidR="00EB309D" w:rsidRPr="00EB309D" w:rsidRDefault="00EB309D" w:rsidP="00EB309D">
      <w:pPr>
        <w:numPr>
          <w:ilvl w:val="0"/>
          <w:numId w:val="14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zgłaszania wniosków co do działalności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Członkowie zwyczajni mają obowiązek:</w:t>
      </w:r>
    </w:p>
    <w:p w:rsidR="00EB309D" w:rsidRPr="00EB309D" w:rsidRDefault="00EB309D" w:rsidP="00EB309D">
      <w:pPr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brania udziału w działalności Stowarzyszenia i realizacji jego celów,</w:t>
      </w:r>
    </w:p>
    <w:p w:rsidR="00EB309D" w:rsidRPr="00EB309D" w:rsidRDefault="00EB309D" w:rsidP="00EB309D">
      <w:pPr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przestrzegania statutu i uchwał władz Stowarzyszenia,</w:t>
      </w:r>
    </w:p>
    <w:p w:rsidR="00EB309D" w:rsidRPr="00EB309D" w:rsidRDefault="00EB309D" w:rsidP="00EB309D">
      <w:pPr>
        <w:numPr>
          <w:ilvl w:val="0"/>
          <w:numId w:val="15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regularnego opłacania składek.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lastRenderedPageBreak/>
        <w:t>Członkowie wspierający i honorowi nie posiadają biernego oraz czynnego prawa wyborczego, mogą jednak brać udział z głosem doradczym w statutowych władzach Stowarzyszenia, poza tym posiadają takie prawa jak członkowie zwyczajni.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Członek wspierający ma obowiązek wywiązywania się z zadeklarowanych świadczeń, przestrzegania statutu oraz uchwał władz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Członkowie honorowi są zwolnieni ze składek członkowskich.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Utrata członkostwa następuje na skutek:</w:t>
      </w:r>
    </w:p>
    <w:p w:rsidR="00EB309D" w:rsidRPr="00EB309D" w:rsidRDefault="00EB309D" w:rsidP="00EB309D">
      <w:pPr>
        <w:numPr>
          <w:ilvl w:val="0"/>
          <w:numId w:val="16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pisemnej rezygnacji złożonej na ręce Zarządu,</w:t>
      </w:r>
    </w:p>
    <w:p w:rsidR="00EB309D" w:rsidRPr="00EB309D" w:rsidRDefault="00EB309D" w:rsidP="00EB309D">
      <w:pPr>
        <w:numPr>
          <w:ilvl w:val="0"/>
          <w:numId w:val="16"/>
        </w:numPr>
        <w:tabs>
          <w:tab w:val="num" w:pos="720"/>
        </w:tabs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wykluczenia przez Zarząd:</w:t>
      </w:r>
    </w:p>
    <w:p w:rsidR="00EB309D" w:rsidRPr="00EB309D" w:rsidRDefault="00EB309D" w:rsidP="00EB309D">
      <w:pPr>
        <w:numPr>
          <w:ilvl w:val="0"/>
          <w:numId w:val="17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powodu łamania statutu i nieprzestrzegania uchwał władz Stowarzyszenia,</w:t>
      </w:r>
    </w:p>
    <w:p w:rsidR="00EB309D" w:rsidRPr="00EB309D" w:rsidRDefault="00EB309D" w:rsidP="00EB309D">
      <w:pPr>
        <w:numPr>
          <w:ilvl w:val="0"/>
          <w:numId w:val="17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powodu notorycznego nie brania udziału w pracach Stowarzyszenia,</w:t>
      </w:r>
    </w:p>
    <w:p w:rsidR="00EB309D" w:rsidRPr="00EB309D" w:rsidRDefault="00EB309D" w:rsidP="00EB309D">
      <w:pPr>
        <w:numPr>
          <w:ilvl w:val="0"/>
          <w:numId w:val="17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powodu nie płacenia składek za okres pół roku,</w:t>
      </w:r>
    </w:p>
    <w:p w:rsidR="00EB309D" w:rsidRPr="00EB309D" w:rsidRDefault="00EB309D" w:rsidP="00EB309D">
      <w:pPr>
        <w:numPr>
          <w:ilvl w:val="0"/>
          <w:numId w:val="17"/>
        </w:numPr>
        <w:tabs>
          <w:tab w:val="clear" w:pos="360"/>
          <w:tab w:val="num" w:pos="1068"/>
        </w:tabs>
        <w:spacing w:after="0" w:line="360" w:lineRule="auto"/>
        <w:ind w:left="1068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na pisemny wniosek trzech członków Stowarzyszenia (w tym jednego członka zarządu stowarzyszenia)</w:t>
      </w:r>
    </w:p>
    <w:p w:rsidR="00EB309D" w:rsidRPr="00EB309D" w:rsidRDefault="00EB309D" w:rsidP="00EB309D">
      <w:pPr>
        <w:numPr>
          <w:ilvl w:val="0"/>
          <w:numId w:val="16"/>
        </w:numPr>
        <w:tabs>
          <w:tab w:val="num" w:pos="786"/>
        </w:tabs>
        <w:spacing w:after="0" w:line="360" w:lineRule="auto"/>
        <w:ind w:left="786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śmierci członka oraz utraty osobowości prawnej przez osoby prawne.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ROZDZIAŁ IV</w:t>
      </w: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WŁADZE STOWARZYSZENIA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Władzami Stowarzyszenia są:</w:t>
      </w:r>
    </w:p>
    <w:p w:rsidR="00EB309D" w:rsidRPr="00EB309D" w:rsidRDefault="00EB309D" w:rsidP="00EB309D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Walne Zgromadzenie Członków,</w:t>
      </w:r>
    </w:p>
    <w:p w:rsidR="00EB309D" w:rsidRPr="00EB309D" w:rsidRDefault="00EB309D" w:rsidP="00EB309D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Zarząd,</w:t>
      </w:r>
    </w:p>
    <w:p w:rsidR="00EB309D" w:rsidRPr="00EB309D" w:rsidRDefault="00EB309D" w:rsidP="00EB309D">
      <w:pPr>
        <w:numPr>
          <w:ilvl w:val="0"/>
          <w:numId w:val="18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Komisja Rewizyjna.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Kadencja władz.</w:t>
      </w:r>
    </w:p>
    <w:p w:rsidR="00EB309D" w:rsidRPr="00EB309D" w:rsidRDefault="00EB309D" w:rsidP="00EB309D">
      <w:pPr>
        <w:numPr>
          <w:ilvl w:val="0"/>
          <w:numId w:val="19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Kadencja wszystkich władz wybieralnych Stowarzyszenia trwa trzy lata, a ich wybór odbywa się w głosowaniu jawnym bezwzględną większością głosów</w:t>
      </w:r>
    </w:p>
    <w:p w:rsidR="00EB309D" w:rsidRPr="00EB309D" w:rsidRDefault="00EB309D" w:rsidP="00EB309D">
      <w:pPr>
        <w:numPr>
          <w:ilvl w:val="0"/>
          <w:numId w:val="19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Członkowie wybrani do władz Stowarzyszenia mogą tę samą funkcję pełnić nie dłużej niż przez dwie kadencje.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Uchwały wszystkich władz Stowarzyszenia zapadają zwykłą większością głosów przy obecności co najmniej połowy członków uprawnionych do głosowani, chyba że dalsze postanowienia statutu stanowią inaczej.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Walne Zgromadzenie Członków jest najwyższą władzą Stowarzyszenia. W Walnym Zgromadzeniu Członków biorą udział:</w:t>
      </w:r>
    </w:p>
    <w:p w:rsidR="00EB309D" w:rsidRPr="00EB309D" w:rsidRDefault="00EB309D" w:rsidP="00EB309D">
      <w:pPr>
        <w:numPr>
          <w:ilvl w:val="0"/>
          <w:numId w:val="20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głosem stanowiącym – członkowie zwyczajni,</w:t>
      </w:r>
    </w:p>
    <w:p w:rsidR="00EB309D" w:rsidRPr="00EB309D" w:rsidRDefault="00EB309D" w:rsidP="00EB309D">
      <w:pPr>
        <w:numPr>
          <w:ilvl w:val="0"/>
          <w:numId w:val="20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głosem doradczym – członkowie wspierający, honorowi oraz zaproszeni goście.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Walne Zgromadzenie Członków może być zwyczajne i nadzwyczajne.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lastRenderedPageBreak/>
        <w:t>Walne Zgromadzenie Członków zwyczajne jest zwoływane raz na dwa lata przez Zarząd Stowarzyszenia. Termin i miejsce obrad Zarząd podaje do wiadomości wszystkich członków co najmniej na 7 dni przed terminem zebrania.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Walne Zgromadzenie Członków nadzwyczajne może się odbyć w każdym czasie. Jest zwoływane przez Zarząd z jego inicjatywy, na wniosek Komisji Rewizyjnej lub pisemny wniosek co najmniej 1/3 ogólnej liczby członków zwyczajnych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Uchwały Walnego Zgromadzenia Stowarzyszenia zapadają bezwzględną większością głosów w obecności przynajmniej połowy ogólnej liczby członków. Głosowanie jest jawne.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Do kompetencji Walnego Zgromadzenia należą: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określenie głównych kierunków działania i rozwoju Stowarzyszenia, 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uchwalania zmian statutu,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wybór i odwoływanie wszystkich władz Stowarzyszenia,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udzielanie Zarządowi absolutorium na wniosek Komisji Rewizyjnej,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rozpatrywanie sprawozdań z działalności Zarządu i Komisji Rewizyjnej,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uchwalanie budżetu, 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podejmowanie uchwał w sprawie przyjęcia członka honorowego,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rozpatrywanie i zatwierdzanie sprawozdań władz Stowarzyszenia,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rozpatrywanie wniosków i postulatów zgłoszonych przez członków Stowarzyszenia lub jego władze,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podejmowanie uchwały o rozwiązaniu Stowarzyszenia i przeznaczeniu jego majątku,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podejmowanie uchwał w każdej sprawie wniesionej pod obrady, we wszystkich sprawach nie zastrzeżonych do kompetencji innych władz stowarzyszenia;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określenie wysokości wynagrodzenia dla członków zarządu.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Zarząd jest powołany do kierowania całą działalnością Stowarzyszenia zgodnie z uchwałami Walnego Zgromadzenia Członków, reprezentuje Stowarzyszenia na zewnątrz.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Zarząd składa się z 2 osób w tym prezesa Zarządu.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Posiedzenia Zarządu odbywają się w miarę potrzeb, nie rzadziej jednak niż raz na miesiąc. Posiedzenia Zarządu zwołuje prezes.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Członkowie zarządu mogą otrzymywać wynagrodzenie za czynności związane z pełnioną funkcją. Wysokość wynagrodzenia ustala Walne Zgromadzenie Stowarzyszenia zgodnie z punktem 35 (l) niniejszego statutu.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Do kompetencji Zarządu należą: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realizacja celów Stowarzyszenia,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wykonywanie uchwał Walnego Zgromadzenia Stowarzyszenia,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sporządzanie planów pracy i budżetu,</w:t>
      </w:r>
    </w:p>
    <w:p w:rsidR="00EB309D" w:rsidRPr="00EB309D" w:rsidRDefault="00EB309D" w:rsidP="00EB309D">
      <w:pPr>
        <w:numPr>
          <w:ilvl w:val="0"/>
          <w:numId w:val="2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uchwalanie wysokości składek członkowskich oraz wszystkich innych świadczeń na rzecz Stowarzyszenia,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lastRenderedPageBreak/>
        <w:t>sprawowanie zarządu nad majątkiem Stowarzyszenia,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podejmowanie uchwał o nabywaniu, zbywaniu lub obciążaniu majątku Stowarzyszenia,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reprezentowanie Stowarzyszenia na zewnątrz,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zwoływanie Walnego Zgromadzenia Członków,</w:t>
      </w:r>
    </w:p>
    <w:p w:rsidR="00EB309D" w:rsidRPr="00EB309D" w:rsidRDefault="00EB309D" w:rsidP="00EB309D">
      <w:pPr>
        <w:numPr>
          <w:ilvl w:val="0"/>
          <w:numId w:val="22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przyjmowanie i skreślanie członków.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Komisja Rewizyjna powoływana jest do sprawowania kontroli nad działalnością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Komisja Rewizyjna składa się z 2 osób. 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Do kompetencji Komisji Rewizyjnej należy:</w:t>
      </w:r>
    </w:p>
    <w:p w:rsidR="00EB309D" w:rsidRPr="00EB309D" w:rsidRDefault="00EB309D" w:rsidP="00EB309D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kontrolowanie działalności Zarządu,</w:t>
      </w:r>
    </w:p>
    <w:p w:rsidR="00EB309D" w:rsidRPr="00EB309D" w:rsidRDefault="00EB309D" w:rsidP="00EB309D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składanie wniosków z kontroli na Walnym Zgromadzeniu Członków,</w:t>
      </w:r>
    </w:p>
    <w:p w:rsidR="00EB309D" w:rsidRPr="00EB309D" w:rsidRDefault="00EB309D" w:rsidP="00EB309D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prawo wystąpienia z wnioskiem o zwołanie Walnego Zgromadzenia Członków oraz zebrania Zarządu,</w:t>
      </w:r>
    </w:p>
    <w:p w:rsidR="00EB309D" w:rsidRPr="00EB309D" w:rsidRDefault="00EB309D" w:rsidP="00EB309D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składanie wniosków  o absolutorium dla władz Stowarzyszenia,</w:t>
      </w:r>
    </w:p>
    <w:p w:rsidR="00EB309D" w:rsidRPr="00EB309D" w:rsidRDefault="00EB309D" w:rsidP="00EB309D">
      <w:pPr>
        <w:numPr>
          <w:ilvl w:val="0"/>
          <w:numId w:val="23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składanie sprawozdań ze swojej działalności na Walnym Zgromadzeniu Członków.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 razie gdy skład władz Stowarzyszenia ulegnie zmniejszeniu w czasie trwania kadencji uzupełnienie ich składu może nastąpić w drodze kooptacji, której dokonują pozostali członkowie organu, który uległ zmniejszeniu. W tym trybie można powołać nie więcej niż połowę składu organu.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ROZDZIAŁ V</w:t>
      </w: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MAJĄTEK I FUNDUSZE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Majątek Stowarzyszenia powstaje:</w:t>
      </w:r>
    </w:p>
    <w:p w:rsidR="00EB309D" w:rsidRPr="00EB309D" w:rsidRDefault="00EB309D" w:rsidP="00EB309D">
      <w:pPr>
        <w:numPr>
          <w:ilvl w:val="0"/>
          <w:numId w:val="24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ze składek członkowskich,</w:t>
      </w:r>
    </w:p>
    <w:p w:rsidR="00EB309D" w:rsidRPr="00EB309D" w:rsidRDefault="00EB309D" w:rsidP="00EB309D">
      <w:pPr>
        <w:numPr>
          <w:ilvl w:val="0"/>
          <w:numId w:val="24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darowizn, spadków, zapisów,</w:t>
      </w:r>
    </w:p>
    <w:p w:rsidR="00EB309D" w:rsidRPr="00EB309D" w:rsidRDefault="00EB309D" w:rsidP="00EB309D">
      <w:pPr>
        <w:numPr>
          <w:ilvl w:val="0"/>
          <w:numId w:val="24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dotacji i ofiarności publicznej</w:t>
      </w:r>
    </w:p>
    <w:p w:rsidR="00EB309D" w:rsidRPr="00EB309D" w:rsidRDefault="00EB309D" w:rsidP="00EB309D">
      <w:pPr>
        <w:numPr>
          <w:ilvl w:val="0"/>
          <w:numId w:val="24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dochodów z własnej działalności statutowej;</w:t>
      </w:r>
    </w:p>
    <w:p w:rsidR="00EB309D" w:rsidRPr="00EB309D" w:rsidRDefault="00EB309D" w:rsidP="00EB309D">
      <w:pPr>
        <w:numPr>
          <w:ilvl w:val="0"/>
          <w:numId w:val="24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z dochodów z działalności gospodarczej.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Wszelkie środki pieniężne mogą być przechowywane wyłącznie na koncie Stowarzyszenia.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Stowarzyszenie prowadzi gospodarkę finansową zgodnie z obowiązującymi przepisami.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 xml:space="preserve">Decyzje w sprawie nabywania, zbywania i obciążania majątku Stowarzyszenia powyżej kwoty </w:t>
      </w:r>
      <w:r w:rsidR="00F711A7">
        <w:rPr>
          <w:rFonts w:ascii="Arial" w:eastAsia="Times New Roman" w:hAnsi="Arial" w:cs="Arial"/>
          <w:szCs w:val="24"/>
          <w:lang w:eastAsia="pl-PL"/>
        </w:rPr>
        <w:t>50 000 pln (pięćdziesiąt tysięcy złotych)</w:t>
      </w:r>
      <w:r w:rsidRPr="00EB309D">
        <w:rPr>
          <w:rFonts w:ascii="Arial" w:eastAsia="Times New Roman" w:hAnsi="Arial" w:cs="Arial"/>
          <w:szCs w:val="24"/>
          <w:lang w:eastAsia="pl-PL"/>
        </w:rPr>
        <w:t xml:space="preserve">  podejmuje Zarząd po uprzedniej akceptacji przez komisję rewizyjną.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lastRenderedPageBreak/>
        <w:t xml:space="preserve">Do składania oświadczeń woli w imieniu Stowarzyszenia w zakresie praw i obowiązków majątkowych i niemajątkowych uprawnionych jest dwóch członków Zarządu działających </w:t>
      </w:r>
      <w:r w:rsidR="00F711A7">
        <w:rPr>
          <w:rFonts w:ascii="Arial" w:eastAsia="Times New Roman" w:hAnsi="Arial" w:cs="Arial"/>
          <w:szCs w:val="24"/>
          <w:lang w:eastAsia="pl-PL"/>
        </w:rPr>
        <w:t>roz</w:t>
      </w:r>
      <w:r w:rsidRPr="00EB309D">
        <w:rPr>
          <w:rFonts w:ascii="Arial" w:eastAsia="Times New Roman" w:hAnsi="Arial" w:cs="Arial"/>
          <w:szCs w:val="24"/>
          <w:lang w:eastAsia="pl-PL"/>
        </w:rPr>
        <w:t>łącznie.</w:t>
      </w:r>
      <w:r w:rsidR="00F711A7">
        <w:rPr>
          <w:rFonts w:ascii="Arial" w:eastAsia="Times New Roman" w:hAnsi="Arial" w:cs="Arial"/>
          <w:szCs w:val="24"/>
          <w:lang w:eastAsia="pl-PL"/>
        </w:rPr>
        <w:t xml:space="preserve"> 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ROZDZIAŁ VI</w:t>
      </w:r>
    </w:p>
    <w:p w:rsidR="00EB309D" w:rsidRPr="00EB309D" w:rsidRDefault="00EB309D" w:rsidP="00EB309D">
      <w:pPr>
        <w:spacing w:after="0" w:line="360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b/>
          <w:bCs/>
          <w:szCs w:val="24"/>
          <w:lang w:eastAsia="pl-PL"/>
        </w:rPr>
        <w:t>POSTANOWIENIA KOŃCOWE</w:t>
      </w:r>
    </w:p>
    <w:p w:rsidR="00EB309D" w:rsidRPr="00EB309D" w:rsidRDefault="00EB309D" w:rsidP="00EB309D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Uchwałę w sprawie zmiany statutu oraz uchwałę o rozwiązaniu Stowarzyszenia podejmuje Walne Zgromadzenie Członków kwalifikowaną większością głosów – (2/3), przy obecności co najmniej połowy uprawnionych do głosowania.</w:t>
      </w:r>
    </w:p>
    <w:p w:rsidR="00EB309D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Podejmując uchwałę o rozwiązaniu Stowarzyszenia Walne Zgromadzenie Członków określa sposób jego likwidacji oraz przeznaczenie majątku Stowarzyszenia.</w:t>
      </w:r>
    </w:p>
    <w:p w:rsidR="008117D6" w:rsidRPr="00EB309D" w:rsidRDefault="00EB309D" w:rsidP="00EB309D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EB309D">
        <w:rPr>
          <w:rFonts w:ascii="Arial" w:eastAsia="Times New Roman" w:hAnsi="Arial" w:cs="Arial"/>
          <w:szCs w:val="24"/>
          <w:lang w:eastAsia="pl-PL"/>
        </w:rPr>
        <w:t>W sprawach nie uregulowanych w niniejszym statucie zastosowanie mają przepisy ustawy Prawo o Stowarzyszeniach.</w:t>
      </w:r>
      <w:r w:rsidR="008117D6" w:rsidRPr="00EB309D">
        <w:rPr>
          <w:rFonts w:ascii="Arial" w:eastAsia="Times New Roman" w:hAnsi="Arial" w:cs="Arial"/>
        </w:rPr>
        <w:t>”</w:t>
      </w:r>
    </w:p>
    <w:p w:rsidR="00EB309D" w:rsidRPr="00EB309D" w:rsidRDefault="00EB309D" w:rsidP="00EB309D">
      <w:pPr>
        <w:spacing w:after="0" w:line="360" w:lineRule="auto"/>
        <w:ind w:left="360"/>
        <w:jc w:val="both"/>
        <w:rPr>
          <w:rFonts w:ascii="Arial" w:eastAsia="Times New Roman" w:hAnsi="Arial" w:cs="Arial"/>
          <w:szCs w:val="24"/>
          <w:lang w:eastAsia="pl-PL"/>
        </w:rPr>
      </w:pPr>
    </w:p>
    <w:p w:rsidR="002B49CC" w:rsidRPr="002B49CC" w:rsidRDefault="002B49CC" w:rsidP="002B49CC">
      <w:pPr>
        <w:rPr>
          <w:rFonts w:ascii="Arial" w:hAnsi="Arial" w:cs="Arial"/>
        </w:rPr>
      </w:pPr>
    </w:p>
    <w:p w:rsidR="002B49CC" w:rsidRPr="002B49CC" w:rsidRDefault="002B49CC" w:rsidP="002B49CC">
      <w:pPr>
        <w:rPr>
          <w:rFonts w:ascii="Arial" w:hAnsi="Arial" w:cs="Arial"/>
        </w:rPr>
      </w:pPr>
    </w:p>
    <w:p w:rsidR="002B49CC" w:rsidRPr="002B49CC" w:rsidRDefault="002B49CC" w:rsidP="002B49CC">
      <w:pPr>
        <w:rPr>
          <w:rFonts w:ascii="Arial" w:hAnsi="Arial" w:cs="Arial"/>
        </w:rPr>
      </w:pPr>
    </w:p>
    <w:p w:rsidR="005F0A3B" w:rsidRPr="002B49CC" w:rsidRDefault="002B49CC" w:rsidP="005F0A3B">
      <w:pPr>
        <w:rPr>
          <w:rFonts w:ascii="Arial" w:hAnsi="Arial" w:cs="Arial"/>
        </w:rPr>
      </w:pPr>
      <w:r w:rsidRPr="002B49CC">
        <w:rPr>
          <w:rFonts w:ascii="Arial" w:hAnsi="Arial" w:cs="Arial"/>
        </w:rPr>
        <w:t>__________________________</w:t>
      </w:r>
      <w:r w:rsidR="005F0A3B">
        <w:rPr>
          <w:rFonts w:ascii="Arial" w:hAnsi="Arial" w:cs="Arial"/>
        </w:rPr>
        <w:t xml:space="preserve">                                </w:t>
      </w:r>
      <w:r w:rsidR="005F0A3B" w:rsidRPr="002B49CC">
        <w:rPr>
          <w:rFonts w:ascii="Arial" w:hAnsi="Arial" w:cs="Arial"/>
        </w:rPr>
        <w:t>__________________________</w:t>
      </w:r>
    </w:p>
    <w:p w:rsidR="005F0A3B" w:rsidRPr="002B49CC" w:rsidRDefault="009D1686" w:rsidP="005F0A3B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Katarzyna Winter</w:t>
      </w:r>
      <w:r w:rsidR="00D57F15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Cezary Łukasz Ściegienny</w:t>
      </w:r>
    </w:p>
    <w:p w:rsidR="002B49CC" w:rsidRPr="002B49CC" w:rsidRDefault="005F0A3B" w:rsidP="002B49C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Przewodniczący</w:t>
      </w:r>
      <w:r w:rsidRPr="002B49C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                                                            Protokolant</w:t>
      </w:r>
    </w:p>
    <w:p w:rsidR="002B49CC" w:rsidRPr="002B49CC" w:rsidRDefault="002B49CC" w:rsidP="002B49CC">
      <w:pPr>
        <w:rPr>
          <w:rFonts w:ascii="Arial" w:hAnsi="Arial" w:cs="Arial"/>
          <w:i/>
        </w:rPr>
      </w:pPr>
    </w:p>
    <w:p w:rsidR="002B49CC" w:rsidRPr="002B49CC" w:rsidRDefault="002B49CC" w:rsidP="002B49CC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010F12" w:rsidRDefault="00010F12" w:rsidP="005F0A3B">
      <w:pPr>
        <w:rPr>
          <w:rFonts w:ascii="Arial" w:hAnsi="Arial" w:cs="Arial"/>
        </w:rPr>
      </w:pPr>
    </w:p>
    <w:p w:rsidR="00D57F15" w:rsidRPr="00010F12" w:rsidRDefault="00D57F15">
      <w:pPr>
        <w:rPr>
          <w:rFonts w:ascii="Arial" w:hAnsi="Arial" w:cs="Arial"/>
          <w:i/>
        </w:rPr>
      </w:pPr>
      <w:bookmarkStart w:id="0" w:name="_GoBack"/>
      <w:bookmarkEnd w:id="0"/>
    </w:p>
    <w:sectPr w:rsidR="00D57F15" w:rsidRPr="00010F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AC" w:rsidRDefault="00EC2BAC">
      <w:pPr>
        <w:spacing w:after="0" w:line="240" w:lineRule="auto"/>
      </w:pPr>
      <w:r>
        <w:separator/>
      </w:r>
    </w:p>
  </w:endnote>
  <w:endnote w:type="continuationSeparator" w:id="0">
    <w:p w:rsidR="00EC2BAC" w:rsidRDefault="00EC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129862"/>
      <w:docPartObj>
        <w:docPartGallery w:val="Page Numbers (Bottom of Page)"/>
        <w:docPartUnique/>
      </w:docPartObj>
    </w:sdtPr>
    <w:sdtEndPr/>
    <w:sdtContent>
      <w:p w:rsidR="00942B98" w:rsidRDefault="00942B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AB7">
          <w:rPr>
            <w:noProof/>
          </w:rPr>
          <w:t>1</w:t>
        </w:r>
        <w:r>
          <w:fldChar w:fldCharType="end"/>
        </w:r>
      </w:p>
    </w:sdtContent>
  </w:sdt>
  <w:p w:rsidR="00942B98" w:rsidRDefault="00942B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AC" w:rsidRDefault="00EC2BAC">
      <w:pPr>
        <w:spacing w:after="0" w:line="240" w:lineRule="auto"/>
      </w:pPr>
      <w:r>
        <w:separator/>
      </w:r>
    </w:p>
  </w:footnote>
  <w:footnote w:type="continuationSeparator" w:id="0">
    <w:p w:rsidR="00EC2BAC" w:rsidRDefault="00EC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eastAsia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 w15:restartNumberingAfterBreak="0">
    <w:nsid w:val="12340110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AF6CBD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D3E4B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DC1992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CD4BC2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28F1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9676D5"/>
    <w:multiLevelType w:val="hybridMultilevel"/>
    <w:tmpl w:val="5546B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65A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33260677"/>
    <w:multiLevelType w:val="hybridMultilevel"/>
    <w:tmpl w:val="8A72D6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304E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19C4AA9"/>
    <w:multiLevelType w:val="hybridMultilevel"/>
    <w:tmpl w:val="0D9ED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C7EDF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D0D06E6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08D5F60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800E63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6104B29"/>
    <w:multiLevelType w:val="hybridMultilevel"/>
    <w:tmpl w:val="3BD01D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8968D9"/>
    <w:multiLevelType w:val="hybridMultilevel"/>
    <w:tmpl w:val="3E2212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DF1F6F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B74188B"/>
    <w:multiLevelType w:val="hybridMultilevel"/>
    <w:tmpl w:val="850E0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2264B"/>
    <w:multiLevelType w:val="hybridMultilevel"/>
    <w:tmpl w:val="68F27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42B91"/>
    <w:multiLevelType w:val="singleLevel"/>
    <w:tmpl w:val="658C4B4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18"/>
  </w:num>
  <w:num w:numId="6">
    <w:abstractNumId w:val="13"/>
  </w:num>
  <w:num w:numId="7">
    <w:abstractNumId w:val="21"/>
  </w:num>
  <w:num w:numId="8">
    <w:abstractNumId w:val="22"/>
  </w:num>
  <w:num w:numId="9">
    <w:abstractNumId w:val="12"/>
    <w:lvlOverride w:ilvl="0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0"/>
  </w:num>
  <w:num w:numId="18">
    <w:abstractNumId w:val="6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23"/>
    <w:lvlOverride w:ilvl="0">
      <w:startOverride w:val="1"/>
    </w:lvlOverride>
  </w:num>
  <w:num w:numId="2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77"/>
    <w:rsid w:val="00010F12"/>
    <w:rsid w:val="00055344"/>
    <w:rsid w:val="000D635C"/>
    <w:rsid w:val="000E399A"/>
    <w:rsid w:val="0010647D"/>
    <w:rsid w:val="00156370"/>
    <w:rsid w:val="00284370"/>
    <w:rsid w:val="002968FC"/>
    <w:rsid w:val="002B49CC"/>
    <w:rsid w:val="002C1C77"/>
    <w:rsid w:val="00480F8A"/>
    <w:rsid w:val="0050043F"/>
    <w:rsid w:val="005F0A3B"/>
    <w:rsid w:val="0068013B"/>
    <w:rsid w:val="006B3CD0"/>
    <w:rsid w:val="0076306E"/>
    <w:rsid w:val="007D6AAE"/>
    <w:rsid w:val="008117D6"/>
    <w:rsid w:val="00921034"/>
    <w:rsid w:val="009415BA"/>
    <w:rsid w:val="00942B98"/>
    <w:rsid w:val="009D1686"/>
    <w:rsid w:val="00A8687E"/>
    <w:rsid w:val="00A944C6"/>
    <w:rsid w:val="00AA5AB7"/>
    <w:rsid w:val="00B3794C"/>
    <w:rsid w:val="00B83DF9"/>
    <w:rsid w:val="00C77929"/>
    <w:rsid w:val="00D57F15"/>
    <w:rsid w:val="00EB309D"/>
    <w:rsid w:val="00EC2BAC"/>
    <w:rsid w:val="00F47A2A"/>
    <w:rsid w:val="00F5515C"/>
    <w:rsid w:val="00F7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2A33C"/>
  <w15:docId w15:val="{DD1C3FB0-B716-4067-BCDB-75E2EDAB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C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B98"/>
  </w:style>
  <w:style w:type="paragraph" w:styleId="Stopka">
    <w:name w:val="footer"/>
    <w:basedOn w:val="Normalny"/>
    <w:link w:val="StopkaZnak"/>
    <w:uiPriority w:val="99"/>
    <w:unhideWhenUsed/>
    <w:rsid w:val="0094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B98"/>
  </w:style>
  <w:style w:type="paragraph" w:styleId="Tekstdymka">
    <w:name w:val="Balloon Text"/>
    <w:basedOn w:val="Normalny"/>
    <w:link w:val="TekstdymkaZnak"/>
    <w:uiPriority w:val="99"/>
    <w:semiHidden/>
    <w:unhideWhenUsed/>
    <w:rsid w:val="00763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A483-3C47-4662-BDCF-76EBEBF5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1736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Laura Piórkowska</cp:lastModifiedBy>
  <cp:revision>2</cp:revision>
  <cp:lastPrinted>2017-03-15T12:28:00Z</cp:lastPrinted>
  <dcterms:created xsi:type="dcterms:W3CDTF">2017-09-04T09:28:00Z</dcterms:created>
  <dcterms:modified xsi:type="dcterms:W3CDTF">2017-09-04T09:28:00Z</dcterms:modified>
</cp:coreProperties>
</file>